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862" w:rsidRDefault="001C3862" w:rsidP="001C3862">
      <w:pPr>
        <w:rPr>
          <w:rFonts w:ascii="Arial" w:hAnsi="Arial" w:cs="Arial"/>
        </w:rPr>
      </w:pPr>
    </w:p>
    <w:p w:rsidR="001C3862" w:rsidRPr="0037235D" w:rsidRDefault="001C3862" w:rsidP="001C3862">
      <w:pPr>
        <w:rPr>
          <w:rFonts w:ascii="Arial" w:hAnsi="Arial" w:cs="Arial"/>
        </w:rPr>
      </w:pPr>
      <w:r w:rsidRPr="0037235D">
        <w:rPr>
          <w:rFonts w:ascii="Arial" w:hAnsi="Arial" w:cs="Arial"/>
        </w:rPr>
        <w:t>TO:</w:t>
      </w:r>
      <w:r w:rsidRPr="0037235D">
        <w:rPr>
          <w:rFonts w:ascii="Arial" w:hAnsi="Arial" w:cs="Arial"/>
        </w:rPr>
        <w:tab/>
      </w:r>
      <w:r w:rsidRPr="0037235D">
        <w:rPr>
          <w:rFonts w:ascii="Arial" w:hAnsi="Arial" w:cs="Arial"/>
        </w:rPr>
        <w:tab/>
        <w:t>Deans, Directors and Department Heads</w:t>
      </w:r>
    </w:p>
    <w:p w:rsidR="001C3862" w:rsidRPr="0037235D" w:rsidRDefault="001C3862" w:rsidP="001C3862">
      <w:pPr>
        <w:spacing w:after="0"/>
        <w:rPr>
          <w:rFonts w:ascii="Arial" w:hAnsi="Arial" w:cs="Arial"/>
        </w:rPr>
      </w:pPr>
      <w:r w:rsidRPr="0037235D">
        <w:rPr>
          <w:rFonts w:ascii="Arial" w:hAnsi="Arial" w:cs="Arial"/>
        </w:rPr>
        <w:t>FROM:</w:t>
      </w:r>
      <w:r w:rsidRPr="0037235D">
        <w:rPr>
          <w:rFonts w:ascii="Arial" w:hAnsi="Arial" w:cs="Arial"/>
        </w:rPr>
        <w:tab/>
      </w:r>
      <w:r w:rsidRPr="0037235D">
        <w:rPr>
          <w:rFonts w:ascii="Arial" w:hAnsi="Arial" w:cs="Arial"/>
        </w:rPr>
        <w:tab/>
        <w:t xml:space="preserve">Eileen </w:t>
      </w:r>
      <w:r>
        <w:rPr>
          <w:rFonts w:ascii="Arial" w:hAnsi="Arial" w:cs="Arial"/>
        </w:rPr>
        <w:t xml:space="preserve">S. </w:t>
      </w:r>
      <w:proofErr w:type="spellStart"/>
      <w:r w:rsidRPr="0037235D">
        <w:rPr>
          <w:rFonts w:ascii="Arial" w:hAnsi="Arial" w:cs="Arial"/>
        </w:rPr>
        <w:t>Goldgeier</w:t>
      </w:r>
      <w:proofErr w:type="spellEnd"/>
      <w:r w:rsidRPr="0037235D">
        <w:rPr>
          <w:rFonts w:ascii="Arial" w:hAnsi="Arial" w:cs="Arial"/>
        </w:rPr>
        <w:t>, Vice Chancellor and General Counsel</w:t>
      </w:r>
    </w:p>
    <w:p w:rsidR="001C3862" w:rsidRPr="0037235D" w:rsidRDefault="001C3862" w:rsidP="001C3862">
      <w:pPr>
        <w:rPr>
          <w:rFonts w:ascii="Arial" w:hAnsi="Arial" w:cs="Arial"/>
        </w:rPr>
      </w:pPr>
      <w:r w:rsidRPr="0037235D">
        <w:rPr>
          <w:rFonts w:ascii="Arial" w:hAnsi="Arial" w:cs="Arial"/>
        </w:rPr>
        <w:tab/>
      </w:r>
      <w:r w:rsidRPr="0037235D">
        <w:rPr>
          <w:rFonts w:ascii="Arial" w:hAnsi="Arial" w:cs="Arial"/>
        </w:rPr>
        <w:tab/>
        <w:t>Marie Y. Williams, Associate Vice Chancellor for Human Resources</w:t>
      </w:r>
    </w:p>
    <w:p w:rsidR="001C3862" w:rsidRPr="0037235D" w:rsidRDefault="001C3862" w:rsidP="001C3862">
      <w:pPr>
        <w:rPr>
          <w:rFonts w:ascii="Arial" w:hAnsi="Arial" w:cs="Arial"/>
        </w:rPr>
      </w:pPr>
      <w:r w:rsidRPr="0037235D">
        <w:rPr>
          <w:rFonts w:ascii="Arial" w:hAnsi="Arial" w:cs="Arial"/>
        </w:rPr>
        <w:t>DATE:</w:t>
      </w:r>
      <w:r w:rsidRPr="0037235D">
        <w:rPr>
          <w:rFonts w:ascii="Arial" w:hAnsi="Arial" w:cs="Arial"/>
        </w:rPr>
        <w:tab/>
      </w:r>
      <w:r w:rsidRPr="0037235D">
        <w:rPr>
          <w:rFonts w:ascii="Arial" w:hAnsi="Arial" w:cs="Arial"/>
        </w:rPr>
        <w:tab/>
        <w:t>December 1, 2016</w:t>
      </w:r>
    </w:p>
    <w:p w:rsidR="001C3862" w:rsidRPr="0037235D" w:rsidRDefault="001C3862" w:rsidP="001C3862">
      <w:pPr>
        <w:ind w:left="1440" w:hanging="1440"/>
        <w:rPr>
          <w:rFonts w:ascii="Arial" w:hAnsi="Arial" w:cs="Arial"/>
        </w:rPr>
      </w:pPr>
      <w:r w:rsidRPr="0037235D">
        <w:rPr>
          <w:rFonts w:ascii="Arial" w:hAnsi="Arial" w:cs="Arial"/>
        </w:rPr>
        <w:t>RE:</w:t>
      </w:r>
      <w:r w:rsidRPr="0037235D">
        <w:rPr>
          <w:rFonts w:ascii="Arial" w:hAnsi="Arial" w:cs="Arial"/>
        </w:rPr>
        <w:tab/>
        <w:t xml:space="preserve">Status of the </w:t>
      </w:r>
      <w:r>
        <w:rPr>
          <w:rFonts w:ascii="Arial" w:hAnsi="Arial" w:cs="Arial"/>
        </w:rPr>
        <w:t xml:space="preserve">U.S. </w:t>
      </w:r>
      <w:r w:rsidRPr="0037235D">
        <w:rPr>
          <w:rFonts w:ascii="Arial" w:hAnsi="Arial" w:cs="Arial"/>
        </w:rPr>
        <w:t>Department of Labor’s Fair Labor Standard</w:t>
      </w:r>
      <w:r>
        <w:rPr>
          <w:rFonts w:ascii="Arial" w:hAnsi="Arial" w:cs="Arial"/>
        </w:rPr>
        <w:t>s</w:t>
      </w:r>
      <w:r w:rsidRPr="0037235D">
        <w:rPr>
          <w:rFonts w:ascii="Arial" w:hAnsi="Arial" w:cs="Arial"/>
        </w:rPr>
        <w:t xml:space="preserve"> Act (FLSA) </w:t>
      </w:r>
      <w:r>
        <w:rPr>
          <w:rFonts w:ascii="Arial" w:hAnsi="Arial" w:cs="Arial"/>
        </w:rPr>
        <w:t xml:space="preserve">Overtime </w:t>
      </w:r>
      <w:r w:rsidRPr="0037235D">
        <w:rPr>
          <w:rFonts w:ascii="Arial" w:hAnsi="Arial" w:cs="Arial"/>
        </w:rPr>
        <w:t>Regulations</w:t>
      </w:r>
    </w:p>
    <w:p w:rsidR="001C3862" w:rsidRDefault="001C3862" w:rsidP="001C3862">
      <w:pPr>
        <w:rPr>
          <w:rFonts w:ascii="Arial" w:hAnsi="Arial" w:cs="Arial"/>
        </w:rPr>
      </w:pPr>
      <w:r>
        <w:rPr>
          <w:rFonts w:ascii="Arial" w:hAnsi="Arial" w:cs="Arial"/>
        </w:rPr>
        <w:t>As you are aware from ongoing communications over the past several months from Human Resources, the Office of General Counsel and the Graduate School, NC State has been taking measures to prepare for the implementation of the revised FLSA overtime regulations, which were scheduled to go into effect today. However, a</w:t>
      </w:r>
      <w:r w:rsidRPr="0037235D">
        <w:rPr>
          <w:rFonts w:ascii="Arial" w:hAnsi="Arial" w:cs="Arial"/>
        </w:rPr>
        <w:t xml:space="preserve"> federal district judge has </w:t>
      </w:r>
      <w:r>
        <w:rPr>
          <w:rFonts w:ascii="Arial" w:hAnsi="Arial" w:cs="Arial"/>
        </w:rPr>
        <w:t xml:space="preserve">temporarily stopped </w:t>
      </w:r>
      <w:r w:rsidRPr="0037235D">
        <w:rPr>
          <w:rFonts w:ascii="Arial" w:hAnsi="Arial" w:cs="Arial"/>
        </w:rPr>
        <w:t xml:space="preserve">the Department of Labor from implementing </w:t>
      </w:r>
      <w:r>
        <w:rPr>
          <w:rFonts w:ascii="Arial" w:hAnsi="Arial" w:cs="Arial"/>
        </w:rPr>
        <w:t>the</w:t>
      </w:r>
      <w:r w:rsidRPr="0037235D">
        <w:rPr>
          <w:rFonts w:ascii="Arial" w:hAnsi="Arial" w:cs="Arial"/>
        </w:rPr>
        <w:t xml:space="preserve"> </w:t>
      </w:r>
      <w:r>
        <w:rPr>
          <w:rFonts w:ascii="Arial" w:hAnsi="Arial" w:cs="Arial"/>
        </w:rPr>
        <w:t xml:space="preserve">revised </w:t>
      </w:r>
      <w:r w:rsidRPr="0037235D">
        <w:rPr>
          <w:rFonts w:ascii="Arial" w:hAnsi="Arial" w:cs="Arial"/>
        </w:rPr>
        <w:t xml:space="preserve">regulations. </w:t>
      </w:r>
      <w:r>
        <w:rPr>
          <w:rFonts w:ascii="Arial" w:hAnsi="Arial" w:cs="Arial"/>
        </w:rPr>
        <w:t>As a result,</w:t>
      </w:r>
      <w:r w:rsidRPr="0037235D">
        <w:rPr>
          <w:rFonts w:ascii="Arial" w:hAnsi="Arial" w:cs="Arial"/>
        </w:rPr>
        <w:t xml:space="preserve"> the </w:t>
      </w:r>
      <w:r>
        <w:rPr>
          <w:rFonts w:ascii="Arial" w:hAnsi="Arial" w:cs="Arial"/>
        </w:rPr>
        <w:t xml:space="preserve">new </w:t>
      </w:r>
      <w:r w:rsidRPr="0037235D">
        <w:rPr>
          <w:rFonts w:ascii="Arial" w:hAnsi="Arial" w:cs="Arial"/>
        </w:rPr>
        <w:t xml:space="preserve">salary level threshold </w:t>
      </w:r>
      <w:r>
        <w:rPr>
          <w:rFonts w:ascii="Arial" w:hAnsi="Arial" w:cs="Arial"/>
        </w:rPr>
        <w:t>(</w:t>
      </w:r>
      <w:r w:rsidRPr="0037235D">
        <w:rPr>
          <w:rFonts w:ascii="Arial" w:hAnsi="Arial" w:cs="Arial"/>
        </w:rPr>
        <w:t>$47,476</w:t>
      </w:r>
      <w:r>
        <w:rPr>
          <w:rFonts w:ascii="Arial" w:hAnsi="Arial" w:cs="Arial"/>
        </w:rPr>
        <w:t xml:space="preserve"> for most jobs)</w:t>
      </w:r>
      <w:r w:rsidRPr="0037235D">
        <w:rPr>
          <w:rFonts w:ascii="Arial" w:hAnsi="Arial" w:cs="Arial"/>
        </w:rPr>
        <w:t xml:space="preserve"> for exemption from overtime </w:t>
      </w:r>
      <w:r>
        <w:rPr>
          <w:rFonts w:ascii="Arial" w:hAnsi="Arial" w:cs="Arial"/>
        </w:rPr>
        <w:t xml:space="preserve">and timekeeping requirements is </w:t>
      </w:r>
      <w:r w:rsidRPr="0037235D">
        <w:rPr>
          <w:rFonts w:ascii="Arial" w:hAnsi="Arial" w:cs="Arial"/>
        </w:rPr>
        <w:t>on hold</w:t>
      </w:r>
      <w:r>
        <w:rPr>
          <w:rFonts w:ascii="Arial" w:hAnsi="Arial" w:cs="Arial"/>
        </w:rPr>
        <w:t xml:space="preserve"> nationally</w:t>
      </w:r>
      <w:r w:rsidRPr="0037235D">
        <w:rPr>
          <w:rFonts w:ascii="Arial" w:hAnsi="Arial" w:cs="Arial"/>
        </w:rPr>
        <w:t xml:space="preserve">. </w:t>
      </w:r>
    </w:p>
    <w:p w:rsidR="001C3862" w:rsidRDefault="001C3862" w:rsidP="001C3862">
      <w:pPr>
        <w:rPr>
          <w:rFonts w:ascii="Arial" w:hAnsi="Arial" w:cs="Arial"/>
        </w:rPr>
      </w:pPr>
      <w:r w:rsidRPr="0037235D">
        <w:rPr>
          <w:rFonts w:ascii="Arial" w:hAnsi="Arial" w:cs="Arial"/>
        </w:rPr>
        <w:t>What this means for NC State</w:t>
      </w:r>
      <w:r>
        <w:rPr>
          <w:rFonts w:ascii="Arial" w:hAnsi="Arial" w:cs="Arial"/>
        </w:rPr>
        <w:t xml:space="preserve"> is as follows:</w:t>
      </w:r>
    </w:p>
    <w:p w:rsidR="001C3862" w:rsidRDefault="001C3862" w:rsidP="001C3862">
      <w:pPr>
        <w:pStyle w:val="ListParagraph"/>
        <w:numPr>
          <w:ilvl w:val="0"/>
          <w:numId w:val="1"/>
        </w:numPr>
        <w:rPr>
          <w:rFonts w:ascii="Arial" w:hAnsi="Arial" w:cs="Arial"/>
        </w:rPr>
      </w:pPr>
      <w:r>
        <w:rPr>
          <w:rFonts w:ascii="Arial" w:hAnsi="Arial" w:cs="Arial"/>
        </w:rPr>
        <w:t>UNC General Administration (UNC GA) has instructed the campuses system-wide to suspend all</w:t>
      </w:r>
      <w:r w:rsidRPr="00751F74">
        <w:rPr>
          <w:rFonts w:ascii="Arial" w:hAnsi="Arial" w:cs="Arial"/>
        </w:rPr>
        <w:t xml:space="preserve"> salary increases </w:t>
      </w:r>
      <w:r>
        <w:rPr>
          <w:rFonts w:ascii="Arial" w:hAnsi="Arial" w:cs="Arial"/>
        </w:rPr>
        <w:t xml:space="preserve">that would have been </w:t>
      </w:r>
      <w:r w:rsidRPr="00751F74">
        <w:rPr>
          <w:rFonts w:ascii="Arial" w:hAnsi="Arial" w:cs="Arial"/>
        </w:rPr>
        <w:t xml:space="preserve">based on the </w:t>
      </w:r>
      <w:r>
        <w:rPr>
          <w:rFonts w:ascii="Arial" w:hAnsi="Arial" w:cs="Arial"/>
        </w:rPr>
        <w:t>new</w:t>
      </w:r>
      <w:r w:rsidRPr="00751F74">
        <w:rPr>
          <w:rFonts w:ascii="Arial" w:hAnsi="Arial" w:cs="Arial"/>
        </w:rPr>
        <w:t xml:space="preserve"> FLSA “salary test” </w:t>
      </w:r>
      <w:r>
        <w:rPr>
          <w:rFonts w:ascii="Arial" w:hAnsi="Arial" w:cs="Arial"/>
        </w:rPr>
        <w:t>requirement threshold</w:t>
      </w:r>
      <w:r w:rsidRPr="00751F74">
        <w:rPr>
          <w:rFonts w:ascii="Arial" w:hAnsi="Arial" w:cs="Arial"/>
        </w:rPr>
        <w:t>.</w:t>
      </w:r>
    </w:p>
    <w:p w:rsidR="001C3862" w:rsidRPr="00C15947" w:rsidRDefault="001C3862" w:rsidP="001C3862">
      <w:pPr>
        <w:pStyle w:val="ListParagraph"/>
        <w:numPr>
          <w:ilvl w:val="0"/>
          <w:numId w:val="1"/>
        </w:numPr>
        <w:rPr>
          <w:rFonts w:ascii="Arial" w:hAnsi="Arial" w:cs="Arial"/>
        </w:rPr>
      </w:pPr>
      <w:r>
        <w:rPr>
          <w:rFonts w:ascii="Arial" w:hAnsi="Arial" w:cs="Arial"/>
        </w:rPr>
        <w:t>UNC GA has permitted a limited exception for salary</w:t>
      </w:r>
      <w:r w:rsidRPr="00751F74">
        <w:rPr>
          <w:rFonts w:ascii="Arial" w:hAnsi="Arial" w:cs="Arial"/>
        </w:rPr>
        <w:t xml:space="preserve"> </w:t>
      </w:r>
      <w:r>
        <w:rPr>
          <w:rFonts w:ascii="Arial" w:hAnsi="Arial" w:cs="Arial"/>
        </w:rPr>
        <w:t xml:space="preserve">adjustments made for </w:t>
      </w:r>
      <w:r w:rsidRPr="00C15947">
        <w:rPr>
          <w:rFonts w:ascii="Arial" w:hAnsi="Arial" w:cs="Arial"/>
        </w:rPr>
        <w:t>postdoctoral scholars that were planned to go into effect by December 1.</w:t>
      </w:r>
      <w:r w:rsidRPr="00C15947">
        <w:rPr>
          <w:rFonts w:ascii="Arial" w:hAnsi="Arial" w:cs="Arial"/>
          <w:sz w:val="19"/>
          <w:szCs w:val="19"/>
          <w:shd w:val="clear" w:color="auto" w:fill="FFFFFF"/>
        </w:rPr>
        <w:t xml:space="preserve"> </w:t>
      </w:r>
      <w:r w:rsidRPr="00C15947">
        <w:rPr>
          <w:rFonts w:ascii="Arial" w:hAnsi="Arial" w:cs="Arial"/>
          <w:shd w:val="clear" w:color="auto" w:fill="FFFFFF"/>
        </w:rPr>
        <w:t>As a result, NC State will continue with the planned salary adjustments for designated Postdoctoral Scholars, in accordance with UNC GA’s instructions.</w:t>
      </w:r>
      <w:r w:rsidRPr="00C15947">
        <w:rPr>
          <w:rFonts w:ascii="Arial" w:hAnsi="Arial" w:cs="Arial"/>
        </w:rPr>
        <w:t xml:space="preserve"> </w:t>
      </w:r>
    </w:p>
    <w:p w:rsidR="001C3862" w:rsidRDefault="001C3862" w:rsidP="001C3862">
      <w:pPr>
        <w:pStyle w:val="ListParagraph"/>
        <w:numPr>
          <w:ilvl w:val="0"/>
          <w:numId w:val="1"/>
        </w:numPr>
        <w:rPr>
          <w:rFonts w:ascii="Arial" w:hAnsi="Arial" w:cs="Arial"/>
        </w:rPr>
      </w:pPr>
      <w:r>
        <w:rPr>
          <w:rFonts w:ascii="Arial" w:hAnsi="Arial" w:cs="Arial"/>
        </w:rPr>
        <w:t>E</w:t>
      </w:r>
      <w:r w:rsidRPr="00751F74">
        <w:rPr>
          <w:rFonts w:ascii="Arial" w:hAnsi="Arial" w:cs="Arial"/>
        </w:rPr>
        <w:t>mployees who</w:t>
      </w:r>
      <w:r>
        <w:rPr>
          <w:rFonts w:ascii="Arial" w:hAnsi="Arial" w:cs="Arial"/>
        </w:rPr>
        <w:t>se</w:t>
      </w:r>
      <w:r w:rsidRPr="00751F74">
        <w:rPr>
          <w:rFonts w:ascii="Arial" w:hAnsi="Arial" w:cs="Arial"/>
        </w:rPr>
        <w:t xml:space="preserve"> status would have changed </w:t>
      </w:r>
      <w:r>
        <w:rPr>
          <w:rFonts w:ascii="Arial" w:hAnsi="Arial" w:cs="Arial"/>
        </w:rPr>
        <w:t xml:space="preserve">today </w:t>
      </w:r>
      <w:r w:rsidRPr="00751F74">
        <w:rPr>
          <w:rFonts w:ascii="Arial" w:hAnsi="Arial" w:cs="Arial"/>
        </w:rPr>
        <w:t xml:space="preserve">from </w:t>
      </w:r>
      <w:r>
        <w:rPr>
          <w:rFonts w:ascii="Arial" w:hAnsi="Arial" w:cs="Arial"/>
        </w:rPr>
        <w:t>FLSA exempt to non-exempt based on the new salary test</w:t>
      </w:r>
      <w:r w:rsidRPr="00751F74">
        <w:rPr>
          <w:rFonts w:ascii="Arial" w:hAnsi="Arial" w:cs="Arial"/>
        </w:rPr>
        <w:t xml:space="preserve"> will remain </w:t>
      </w:r>
      <w:r>
        <w:rPr>
          <w:rFonts w:ascii="Arial" w:hAnsi="Arial" w:cs="Arial"/>
        </w:rPr>
        <w:t xml:space="preserve">FLSA </w:t>
      </w:r>
      <w:r w:rsidRPr="00751F74">
        <w:rPr>
          <w:rFonts w:ascii="Arial" w:hAnsi="Arial" w:cs="Arial"/>
        </w:rPr>
        <w:t xml:space="preserve">exempt and </w:t>
      </w:r>
      <w:r>
        <w:rPr>
          <w:rFonts w:ascii="Arial" w:hAnsi="Arial" w:cs="Arial"/>
        </w:rPr>
        <w:t xml:space="preserve">will </w:t>
      </w:r>
      <w:r w:rsidRPr="00841E49">
        <w:rPr>
          <w:rFonts w:ascii="Arial" w:hAnsi="Arial" w:cs="Arial"/>
          <w:b/>
        </w:rPr>
        <w:t>not</w:t>
      </w:r>
      <w:r w:rsidRPr="00751F74">
        <w:rPr>
          <w:rFonts w:ascii="Arial" w:hAnsi="Arial" w:cs="Arial"/>
        </w:rPr>
        <w:t xml:space="preserve"> have to </w:t>
      </w:r>
      <w:r>
        <w:rPr>
          <w:rFonts w:ascii="Arial" w:hAnsi="Arial" w:cs="Arial"/>
        </w:rPr>
        <w:t xml:space="preserve">complete timesheets. </w:t>
      </w:r>
    </w:p>
    <w:p w:rsidR="001C3862" w:rsidRDefault="001C3862" w:rsidP="001C3862">
      <w:pPr>
        <w:pStyle w:val="ListParagraph"/>
        <w:numPr>
          <w:ilvl w:val="0"/>
          <w:numId w:val="1"/>
        </w:numPr>
        <w:rPr>
          <w:rFonts w:ascii="Arial" w:hAnsi="Arial" w:cs="Arial"/>
        </w:rPr>
      </w:pPr>
      <w:r>
        <w:rPr>
          <w:rFonts w:ascii="Arial" w:hAnsi="Arial" w:cs="Arial"/>
        </w:rPr>
        <w:t>E</w:t>
      </w:r>
      <w:r w:rsidRPr="00751F74">
        <w:rPr>
          <w:rFonts w:ascii="Arial" w:hAnsi="Arial" w:cs="Arial"/>
        </w:rPr>
        <w:t xml:space="preserve">mployees who are </w:t>
      </w:r>
      <w:r>
        <w:rPr>
          <w:rFonts w:ascii="Arial" w:hAnsi="Arial" w:cs="Arial"/>
        </w:rPr>
        <w:t xml:space="preserve">FLSA </w:t>
      </w:r>
      <w:r w:rsidRPr="00751F74">
        <w:rPr>
          <w:rFonts w:ascii="Arial" w:hAnsi="Arial" w:cs="Arial"/>
        </w:rPr>
        <w:t xml:space="preserve">non-exempt must continue </w:t>
      </w:r>
      <w:r>
        <w:rPr>
          <w:rFonts w:ascii="Arial" w:hAnsi="Arial" w:cs="Arial"/>
        </w:rPr>
        <w:t>to complete timesheets for compensatory time/overtime purposes</w:t>
      </w:r>
      <w:r w:rsidRPr="00751F74">
        <w:rPr>
          <w:rFonts w:ascii="Arial" w:hAnsi="Arial" w:cs="Arial"/>
        </w:rPr>
        <w:t>.</w:t>
      </w:r>
    </w:p>
    <w:p w:rsidR="001C3862" w:rsidRPr="00A7685D" w:rsidRDefault="001C3862" w:rsidP="001C3862">
      <w:pPr>
        <w:rPr>
          <w:rFonts w:ascii="Arial" w:hAnsi="Arial" w:cs="Arial"/>
        </w:rPr>
      </w:pPr>
      <w:r w:rsidRPr="007A22EB">
        <w:rPr>
          <w:rFonts w:ascii="Arial" w:hAnsi="Arial" w:cs="Arial"/>
        </w:rPr>
        <w:t xml:space="preserve">Since the judge’s ruling is a preliminary decision, the future applicability of the revised regulations is uncertain at this time. </w:t>
      </w:r>
      <w:r w:rsidRPr="00A7685D">
        <w:rPr>
          <w:rFonts w:ascii="Arial" w:hAnsi="Arial" w:cs="Arial"/>
        </w:rPr>
        <w:t xml:space="preserve">We are </w:t>
      </w:r>
      <w:r>
        <w:rPr>
          <w:rFonts w:ascii="Arial" w:hAnsi="Arial" w:cs="Arial"/>
        </w:rPr>
        <w:t xml:space="preserve">continuing to </w:t>
      </w:r>
      <w:r w:rsidRPr="00A7685D">
        <w:rPr>
          <w:rFonts w:ascii="Arial" w:hAnsi="Arial" w:cs="Arial"/>
        </w:rPr>
        <w:t>monitor the situation and will report on any significant developments.</w:t>
      </w:r>
      <w:r>
        <w:rPr>
          <w:rFonts w:ascii="Arial" w:hAnsi="Arial" w:cs="Arial"/>
        </w:rPr>
        <w:t xml:space="preserve"> For an overview of FLSA information, including the latest updates regarding these regulations and UNC GA’s instructions, please visit</w:t>
      </w:r>
      <w:r w:rsidRPr="007A22EB">
        <w:rPr>
          <w:rFonts w:ascii="Arial" w:hAnsi="Arial" w:cs="Arial"/>
        </w:rPr>
        <w:t xml:space="preserve"> </w:t>
      </w:r>
      <w:hyperlink r:id="rId7" w:history="1">
        <w:r w:rsidRPr="00AC69E8">
          <w:rPr>
            <w:rStyle w:val="Hyperlink"/>
            <w:rFonts w:ascii="Arial" w:hAnsi="Arial" w:cs="Arial"/>
          </w:rPr>
          <w:t>https://hr.ncsu.edu/flsa/</w:t>
        </w:r>
      </w:hyperlink>
      <w:r>
        <w:rPr>
          <w:rStyle w:val="Hyperlink"/>
          <w:rFonts w:ascii="Arial" w:hAnsi="Arial" w:cs="Arial"/>
        </w:rPr>
        <w:t>.</w:t>
      </w:r>
      <w:r>
        <w:rPr>
          <w:rFonts w:ascii="Arial" w:hAnsi="Arial" w:cs="Arial"/>
        </w:rPr>
        <w:t xml:space="preserve"> </w:t>
      </w:r>
    </w:p>
    <w:p w:rsidR="001C3862" w:rsidRDefault="001C3862" w:rsidP="001C3862">
      <w:pPr>
        <w:rPr>
          <w:rFonts w:ascii="Arial" w:hAnsi="Arial" w:cs="Arial"/>
        </w:rPr>
      </w:pPr>
      <w:r>
        <w:rPr>
          <w:rFonts w:ascii="Arial" w:hAnsi="Arial" w:cs="Arial"/>
        </w:rPr>
        <w:t xml:space="preserve">Letters will be sent to all impacted employees confirming their FLSA status. If you have any questions, please feel free to contact Becky Williams, Director of HR Business Operations, at 919-513-7817 or </w:t>
      </w:r>
      <w:hyperlink r:id="rId8" w:history="1">
        <w:r w:rsidRPr="00AC69E8">
          <w:rPr>
            <w:rStyle w:val="Hyperlink"/>
            <w:rFonts w:ascii="Arial" w:hAnsi="Arial" w:cs="Arial"/>
          </w:rPr>
          <w:t>flsaquestions@ncsu.edu</w:t>
        </w:r>
      </w:hyperlink>
      <w:r>
        <w:rPr>
          <w:rFonts w:ascii="Arial" w:hAnsi="Arial" w:cs="Arial"/>
        </w:rPr>
        <w:t xml:space="preserve">. Questions regarding postdocs should be directed to </w:t>
      </w:r>
      <w:proofErr w:type="spellStart"/>
      <w:r>
        <w:rPr>
          <w:rFonts w:ascii="Arial" w:hAnsi="Arial" w:cs="Arial"/>
        </w:rPr>
        <w:t>Siarra</w:t>
      </w:r>
      <w:proofErr w:type="spellEnd"/>
      <w:r>
        <w:rPr>
          <w:rFonts w:ascii="Arial" w:hAnsi="Arial" w:cs="Arial"/>
        </w:rPr>
        <w:t xml:space="preserve"> Dickey, Manager of Graduate Appointments and Postdoctoral Scholars, at 919-515-1991 or </w:t>
      </w:r>
      <w:hyperlink r:id="rId9" w:history="1">
        <w:r w:rsidRPr="00B81A88">
          <w:rPr>
            <w:rStyle w:val="Hyperlink"/>
            <w:rFonts w:ascii="Arial" w:hAnsi="Arial" w:cs="Arial"/>
          </w:rPr>
          <w:t>flsa-graduateschool@ncsu.edu</w:t>
        </w:r>
      </w:hyperlink>
      <w:r>
        <w:rPr>
          <w:rFonts w:ascii="Arial" w:hAnsi="Arial" w:cs="Arial"/>
        </w:rPr>
        <w:t>.</w:t>
      </w:r>
    </w:p>
    <w:p w:rsidR="001C3862" w:rsidRDefault="001C3862" w:rsidP="001C3862">
      <w:pPr>
        <w:rPr>
          <w:rFonts w:ascii="Arial" w:hAnsi="Arial" w:cs="Arial"/>
        </w:rPr>
      </w:pPr>
    </w:p>
    <w:p w:rsidR="006D10D6" w:rsidRPr="001C3862" w:rsidRDefault="001C3862">
      <w:pPr>
        <w:rPr>
          <w:rFonts w:ascii="Arial" w:hAnsi="Arial" w:cs="Arial"/>
        </w:rPr>
      </w:pPr>
      <w:r>
        <w:rPr>
          <w:rFonts w:ascii="Arial" w:hAnsi="Arial" w:cs="Arial"/>
        </w:rPr>
        <w:t>cc:</w:t>
      </w:r>
      <w:r>
        <w:rPr>
          <w:rFonts w:ascii="Arial" w:hAnsi="Arial" w:cs="Arial"/>
        </w:rPr>
        <w:tab/>
        <w:t xml:space="preserve"> Chancellor’s Cabinet</w:t>
      </w:r>
      <w:bookmarkStart w:id="0" w:name="_GoBack"/>
      <w:bookmarkEnd w:id="0"/>
    </w:p>
    <w:sectPr w:rsidR="006D10D6" w:rsidRPr="001C3862" w:rsidSect="00C1594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728" w:header="432"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D7" w:rsidRDefault="00DB0ED7" w:rsidP="00DB0ED7">
      <w:pPr>
        <w:spacing w:after="0" w:line="240" w:lineRule="auto"/>
      </w:pPr>
      <w:r>
        <w:separator/>
      </w:r>
    </w:p>
  </w:endnote>
  <w:endnote w:type="continuationSeparator" w:id="0">
    <w:p w:rsidR="00DB0ED7" w:rsidRDefault="00DB0ED7" w:rsidP="00DB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D7" w:rsidRDefault="00DB0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0E" w:rsidRPr="00E4030E" w:rsidRDefault="00DB0ED7" w:rsidP="00E4030E">
    <w:pPr>
      <w:pStyle w:val="Footer"/>
    </w:pPr>
    <w:r w:rsidRPr="00D2723D">
      <w:rPr>
        <w:noProof/>
        <w:sz w:val="12"/>
      </w:rPr>
      <w:t>{N0019086.4}</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D7" w:rsidRDefault="00DB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D7" w:rsidRDefault="00DB0ED7" w:rsidP="00DB0ED7">
      <w:pPr>
        <w:spacing w:after="0" w:line="240" w:lineRule="auto"/>
      </w:pPr>
      <w:r>
        <w:separator/>
      </w:r>
    </w:p>
  </w:footnote>
  <w:footnote w:type="continuationSeparator" w:id="0">
    <w:p w:rsidR="00DB0ED7" w:rsidRDefault="00DB0ED7" w:rsidP="00DB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D7" w:rsidRDefault="00DB0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947" w:rsidRDefault="00DB0ED7" w:rsidP="00C15947"/>
  <w:p w:rsidR="00C15947" w:rsidRDefault="00DB0ED7" w:rsidP="00C15947">
    <w:r>
      <w:rPr>
        <w:noProof/>
      </w:rPr>
      <w:drawing>
        <wp:inline distT="0" distB="0" distL="0" distR="0" wp14:anchorId="735CE6BD" wp14:editId="4E0CD1E0">
          <wp:extent cx="320040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365760"/>
                  </a:xfrm>
                  <a:prstGeom prst="rect">
                    <a:avLst/>
                  </a:prstGeom>
                  <a:noFill/>
                </pic:spPr>
              </pic:pic>
            </a:graphicData>
          </a:graphic>
        </wp:inline>
      </w:drawing>
    </w:r>
  </w:p>
  <w:p w:rsidR="00E4030E" w:rsidRDefault="00DB0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D7" w:rsidRDefault="00DB0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8E4139"/>
    <w:multiLevelType w:val="hybridMultilevel"/>
    <w:tmpl w:val="CCB2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62"/>
    <w:rsid w:val="001C3862"/>
    <w:rsid w:val="006D10D6"/>
    <w:rsid w:val="00DB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62"/>
    <w:rPr>
      <w:color w:val="0563C1" w:themeColor="hyperlink"/>
      <w:u w:val="single"/>
    </w:rPr>
  </w:style>
  <w:style w:type="paragraph" w:styleId="Header">
    <w:name w:val="header"/>
    <w:basedOn w:val="Normal"/>
    <w:link w:val="HeaderChar"/>
    <w:uiPriority w:val="99"/>
    <w:unhideWhenUsed/>
    <w:rsid w:val="001C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62"/>
  </w:style>
  <w:style w:type="paragraph" w:styleId="Footer">
    <w:name w:val="footer"/>
    <w:basedOn w:val="Normal"/>
    <w:link w:val="FooterChar"/>
    <w:uiPriority w:val="99"/>
    <w:unhideWhenUsed/>
    <w:rsid w:val="001C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62"/>
  </w:style>
  <w:style w:type="paragraph" w:styleId="ListParagraph">
    <w:name w:val="List Paragraph"/>
    <w:basedOn w:val="Normal"/>
    <w:uiPriority w:val="34"/>
    <w:qFormat/>
    <w:rsid w:val="001C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saquestions@nc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r.ncsu.edu/fls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lsa-graduateschool@ncsu.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2134</Characters>
  <Application>Microsoft Office Word</Application>
  <DocSecurity>0</DocSecurity>
  <Lines>39</Lines>
  <Paragraphs>14</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2016-12-01T19:31:00Z</dcterms:created>
  <dcterms:modified xsi:type="dcterms:W3CDTF">2016-12-01T19:31:00Z</dcterms:modified>
</cp:coreProperties>
</file>