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4C" w:rsidRDefault="00ED3D4C" w:rsidP="00C1222A">
      <w:pPr>
        <w:spacing w:line="288" w:lineRule="auto"/>
        <w:ind w:left="-1080" w:right="-720"/>
        <w:rPr>
          <w:rFonts w:cs="Arial"/>
          <w:sz w:val="20"/>
          <w:szCs w:val="20"/>
        </w:rPr>
      </w:pPr>
      <w:bookmarkStart w:id="0" w:name="_GoBack"/>
      <w:bookmarkEnd w:id="0"/>
    </w:p>
    <w:p w:rsidR="00C1222A" w:rsidRDefault="00C1222A" w:rsidP="00C1222A">
      <w:pPr>
        <w:spacing w:line="288" w:lineRule="auto"/>
        <w:ind w:left="-1080" w:right="-720"/>
        <w:rPr>
          <w:rFonts w:cs="Arial"/>
          <w:sz w:val="20"/>
          <w:szCs w:val="20"/>
        </w:rPr>
      </w:pP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b/>
          <w:sz w:val="20"/>
          <w:szCs w:val="20"/>
        </w:rPr>
      </w:pPr>
      <w:r w:rsidRPr="00145009">
        <w:rPr>
          <w:rFonts w:cs="Arial"/>
          <w:b/>
          <w:sz w:val="20"/>
          <w:szCs w:val="20"/>
        </w:rPr>
        <w:t>MEMORANDUM</w:t>
      </w: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TO: </w:t>
      </w:r>
      <w:r>
        <w:rPr>
          <w:rFonts w:cs="Arial"/>
          <w:sz w:val="20"/>
          <w:szCs w:val="20"/>
        </w:rPr>
        <w:tab/>
      </w:r>
      <w:r w:rsidRPr="00145009">
        <w:rPr>
          <w:rFonts w:cs="Arial"/>
          <w:sz w:val="20"/>
          <w:szCs w:val="20"/>
        </w:rPr>
        <w:t xml:space="preserve">Deans, Directors and Department Heads </w:t>
      </w:r>
    </w:p>
    <w:p w:rsidR="00C1222A" w:rsidRDefault="00C1222A" w:rsidP="00C1222A">
      <w:pPr>
        <w:spacing w:line="288" w:lineRule="auto"/>
        <w:ind w:left="-1080" w:right="-720"/>
        <w:rPr>
          <w:rFonts w:cs="Arial"/>
          <w:sz w:val="20"/>
          <w:szCs w:val="20"/>
        </w:rPr>
      </w:pPr>
    </w:p>
    <w:p w:rsidR="00C1222A" w:rsidRDefault="00C1222A" w:rsidP="00C1222A">
      <w:pPr>
        <w:spacing w:line="288" w:lineRule="auto"/>
        <w:ind w:left="-1080" w:right="-720"/>
        <w:rPr>
          <w:rFonts w:cs="Arial"/>
          <w:sz w:val="20"/>
          <w:szCs w:val="20"/>
        </w:rPr>
      </w:pPr>
      <w:r w:rsidRPr="00145009">
        <w:rPr>
          <w:rFonts w:cs="Arial"/>
          <w:sz w:val="20"/>
          <w:szCs w:val="20"/>
        </w:rPr>
        <w:t>FROM:</w:t>
      </w:r>
      <w:r>
        <w:rPr>
          <w:rFonts w:cs="Arial"/>
          <w:sz w:val="20"/>
          <w:szCs w:val="20"/>
        </w:rPr>
        <w:tab/>
        <w:t>Warwick A. Arden, Provost and Executive Vice Chancellor</w:t>
      </w:r>
    </w:p>
    <w:p w:rsidR="00C1222A" w:rsidRPr="00145009" w:rsidRDefault="009A11A9" w:rsidP="00C1222A">
      <w:pPr>
        <w:spacing w:line="288" w:lineRule="auto"/>
        <w:ind w:right="-720"/>
        <w:rPr>
          <w:rFonts w:cs="Arial"/>
          <w:sz w:val="20"/>
          <w:szCs w:val="20"/>
        </w:rPr>
      </w:pPr>
      <w:r>
        <w:rPr>
          <w:rFonts w:cs="Arial"/>
          <w:sz w:val="20"/>
          <w:szCs w:val="20"/>
        </w:rPr>
        <w:t>Scott</w:t>
      </w:r>
      <w:r w:rsidR="00C1222A" w:rsidRPr="00145009">
        <w:rPr>
          <w:rFonts w:cs="Arial"/>
          <w:sz w:val="20"/>
          <w:szCs w:val="20"/>
        </w:rPr>
        <w:t xml:space="preserve"> Douglass, Vice Chancellor for </w:t>
      </w:r>
      <w:r>
        <w:rPr>
          <w:rFonts w:cs="Arial"/>
          <w:sz w:val="20"/>
          <w:szCs w:val="20"/>
        </w:rPr>
        <w:t>Finance and Administration</w:t>
      </w:r>
      <w:r w:rsidR="00C1222A" w:rsidRPr="00145009">
        <w:rPr>
          <w:rFonts w:cs="Arial"/>
          <w:sz w:val="20"/>
          <w:szCs w:val="20"/>
        </w:rPr>
        <w:t xml:space="preserve"> </w:t>
      </w: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SUBJECT: </w:t>
      </w:r>
      <w:r>
        <w:rPr>
          <w:rFonts w:cs="Arial"/>
          <w:sz w:val="20"/>
          <w:szCs w:val="20"/>
        </w:rPr>
        <w:tab/>
      </w:r>
      <w:r w:rsidRPr="00145009">
        <w:rPr>
          <w:rFonts w:cs="Arial"/>
          <w:sz w:val="20"/>
          <w:szCs w:val="20"/>
        </w:rPr>
        <w:t xml:space="preserve">Campus Adverse Weather and Emergency Conditions Notification Procedure </w:t>
      </w:r>
    </w:p>
    <w:p w:rsidR="00C1222A" w:rsidRDefault="00C1222A" w:rsidP="00C1222A">
      <w:pPr>
        <w:spacing w:line="288" w:lineRule="auto"/>
        <w:ind w:left="-1080" w:right="-720"/>
        <w:rPr>
          <w:rFonts w:cs="Arial"/>
          <w:sz w:val="20"/>
          <w:szCs w:val="20"/>
        </w:rPr>
      </w:pPr>
    </w:p>
    <w:p w:rsidR="009A11A9" w:rsidRPr="00C1222A" w:rsidRDefault="009A11A9" w:rsidP="009A11A9">
      <w:pPr>
        <w:spacing w:line="288" w:lineRule="auto"/>
        <w:ind w:left="-1080" w:right="-720"/>
        <w:rPr>
          <w:rFonts w:cs="Arial"/>
          <w:sz w:val="20"/>
          <w:szCs w:val="20"/>
        </w:rPr>
      </w:pPr>
      <w:r>
        <w:rPr>
          <w:rFonts w:cs="Arial"/>
          <w:sz w:val="20"/>
          <w:szCs w:val="20"/>
        </w:rPr>
        <w:t>DATE:</w:t>
      </w:r>
      <w:r>
        <w:rPr>
          <w:rFonts w:cs="Arial"/>
          <w:sz w:val="20"/>
          <w:szCs w:val="20"/>
        </w:rPr>
        <w:tab/>
      </w:r>
      <w:r w:rsidRPr="00C1222A">
        <w:rPr>
          <w:rFonts w:cs="Arial"/>
          <w:sz w:val="20"/>
          <w:szCs w:val="20"/>
        </w:rPr>
        <w:t>January 20, 2016</w:t>
      </w:r>
    </w:p>
    <w:p w:rsidR="009A11A9" w:rsidRDefault="009A11A9"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This serves as a general reminder about the notification processes for adverse weather and other emergency conditions. If conditions deteriorate to the point where it may become necessary to cancel classes, open late, or close the university, the Vice Chancellor for </w:t>
      </w:r>
      <w:r w:rsidR="009A11A9">
        <w:rPr>
          <w:rFonts w:cs="Arial"/>
          <w:sz w:val="20"/>
          <w:szCs w:val="20"/>
        </w:rPr>
        <w:t>Finance and Administration</w:t>
      </w:r>
      <w:r w:rsidRPr="00145009">
        <w:rPr>
          <w:rFonts w:cs="Arial"/>
          <w:sz w:val="20"/>
          <w:szCs w:val="20"/>
        </w:rPr>
        <w:t xml:space="preserve"> will make a recommendation to the Chancellor and Provost. </w:t>
      </w:r>
    </w:p>
    <w:p w:rsidR="00C1222A" w:rsidRDefault="00C1222A" w:rsidP="00C1222A">
      <w:pPr>
        <w:spacing w:line="288" w:lineRule="auto"/>
        <w:ind w:left="-1080" w:right="-720"/>
        <w:rPr>
          <w:rFonts w:cs="Arial"/>
          <w:b/>
          <w:sz w:val="20"/>
          <w:szCs w:val="20"/>
        </w:rPr>
      </w:pPr>
    </w:p>
    <w:p w:rsidR="00C1222A" w:rsidRPr="00145009" w:rsidRDefault="00C1222A" w:rsidP="00C1222A">
      <w:pPr>
        <w:spacing w:line="288" w:lineRule="auto"/>
        <w:ind w:left="-1080" w:right="-720"/>
        <w:rPr>
          <w:rFonts w:cs="Arial"/>
          <w:b/>
          <w:sz w:val="20"/>
          <w:szCs w:val="20"/>
        </w:rPr>
      </w:pPr>
      <w:r w:rsidRPr="00145009">
        <w:rPr>
          <w:rFonts w:cs="Arial"/>
          <w:b/>
          <w:sz w:val="20"/>
          <w:szCs w:val="20"/>
        </w:rPr>
        <w:t xml:space="preserve">The University will operate normally unless </w:t>
      </w:r>
      <w:r w:rsidR="00122649">
        <w:rPr>
          <w:rFonts w:cs="Arial"/>
          <w:b/>
          <w:sz w:val="20"/>
          <w:szCs w:val="20"/>
        </w:rPr>
        <w:t>one of the following statuses is publicly announced</w:t>
      </w:r>
      <w:r w:rsidRPr="00145009">
        <w:rPr>
          <w:rFonts w:cs="Arial"/>
          <w:b/>
          <w:sz w:val="20"/>
          <w:szCs w:val="20"/>
        </w:rPr>
        <w:t xml:space="preserve">: </w:t>
      </w:r>
    </w:p>
    <w:p w:rsidR="00C1222A" w:rsidRPr="00145009" w:rsidRDefault="00C1222A" w:rsidP="00C1222A">
      <w:pPr>
        <w:pStyle w:val="ListParagraph"/>
        <w:numPr>
          <w:ilvl w:val="0"/>
          <w:numId w:val="5"/>
        </w:numPr>
        <w:spacing w:line="288" w:lineRule="auto"/>
        <w:ind w:left="-540" w:right="-720" w:hanging="270"/>
        <w:rPr>
          <w:rFonts w:cs="Arial"/>
          <w:sz w:val="20"/>
          <w:szCs w:val="20"/>
        </w:rPr>
      </w:pPr>
      <w:r w:rsidRPr="00145009">
        <w:rPr>
          <w:rFonts w:cs="Arial"/>
          <w:b/>
          <w:sz w:val="20"/>
          <w:szCs w:val="20"/>
        </w:rPr>
        <w:t>STATUS 1:</w:t>
      </w:r>
      <w:r w:rsidRPr="00145009">
        <w:rPr>
          <w:rFonts w:cs="Arial"/>
          <w:sz w:val="20"/>
          <w:szCs w:val="20"/>
        </w:rPr>
        <w:t xml:space="preserve"> “The University (or a specific operational unit) is closed; only essential personnel should report,” or</w:t>
      </w:r>
    </w:p>
    <w:p w:rsidR="00C1222A" w:rsidRPr="00145009" w:rsidRDefault="00C1222A" w:rsidP="00C1222A">
      <w:pPr>
        <w:pStyle w:val="ListParagraph"/>
        <w:numPr>
          <w:ilvl w:val="0"/>
          <w:numId w:val="5"/>
        </w:numPr>
        <w:spacing w:line="288" w:lineRule="auto"/>
        <w:ind w:left="-540" w:right="-720" w:hanging="270"/>
        <w:rPr>
          <w:rFonts w:cs="Arial"/>
          <w:sz w:val="20"/>
          <w:szCs w:val="20"/>
        </w:rPr>
      </w:pPr>
      <w:r w:rsidRPr="00145009">
        <w:rPr>
          <w:rFonts w:cs="Arial"/>
          <w:b/>
          <w:sz w:val="20"/>
          <w:szCs w:val="20"/>
        </w:rPr>
        <w:t>STATUS 2:</w:t>
      </w:r>
      <w:r w:rsidRPr="00145009">
        <w:rPr>
          <w:rFonts w:cs="Arial"/>
          <w:sz w:val="20"/>
          <w:szCs w:val="20"/>
        </w:rPr>
        <w:t xml:space="preserve"> “The University (or a specific operational unit) will open late; essential personnel should report as required” or </w:t>
      </w:r>
    </w:p>
    <w:p w:rsidR="00C1222A" w:rsidRPr="00145009" w:rsidRDefault="00C1222A" w:rsidP="00C1222A">
      <w:pPr>
        <w:pStyle w:val="ListParagraph"/>
        <w:numPr>
          <w:ilvl w:val="0"/>
          <w:numId w:val="5"/>
        </w:numPr>
        <w:spacing w:line="288" w:lineRule="auto"/>
        <w:ind w:left="-540" w:right="-720" w:hanging="270"/>
        <w:rPr>
          <w:rFonts w:cs="Arial"/>
          <w:sz w:val="20"/>
          <w:szCs w:val="20"/>
        </w:rPr>
      </w:pPr>
      <w:r w:rsidRPr="00145009">
        <w:rPr>
          <w:rFonts w:cs="Arial"/>
          <w:b/>
          <w:sz w:val="20"/>
          <w:szCs w:val="20"/>
        </w:rPr>
        <w:t>STATUS 3:</w:t>
      </w:r>
      <w:r w:rsidRPr="00145009">
        <w:rPr>
          <w:rFonts w:cs="Arial"/>
          <w:sz w:val="20"/>
          <w:szCs w:val="20"/>
        </w:rPr>
        <w:t xml:space="preserve"> “Classes are cancelled; the University is open but operating under adverse weather advisory,” or</w:t>
      </w:r>
    </w:p>
    <w:p w:rsidR="00C1222A" w:rsidRPr="00145009" w:rsidRDefault="00C1222A" w:rsidP="00C1222A">
      <w:pPr>
        <w:pStyle w:val="ListParagraph"/>
        <w:numPr>
          <w:ilvl w:val="0"/>
          <w:numId w:val="5"/>
        </w:numPr>
        <w:spacing w:line="288" w:lineRule="auto"/>
        <w:ind w:left="-540" w:right="-720" w:hanging="270"/>
        <w:rPr>
          <w:rFonts w:cs="Arial"/>
          <w:sz w:val="20"/>
          <w:szCs w:val="20"/>
        </w:rPr>
      </w:pPr>
      <w:r w:rsidRPr="00145009">
        <w:rPr>
          <w:rFonts w:cs="Arial"/>
          <w:b/>
          <w:sz w:val="20"/>
          <w:szCs w:val="20"/>
        </w:rPr>
        <w:t>STATUS 4:</w:t>
      </w:r>
      <w:r w:rsidRPr="00145009">
        <w:rPr>
          <w:rFonts w:cs="Arial"/>
          <w:sz w:val="20"/>
          <w:szCs w:val="20"/>
        </w:rPr>
        <w:t xml:space="preserve"> “Classes are in session; the University is open but operating under adverse weather advisory </w:t>
      </w: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22649">
        <w:rPr>
          <w:rFonts w:cs="Arial"/>
          <w:b/>
          <w:sz w:val="20"/>
          <w:szCs w:val="20"/>
        </w:rPr>
        <w:t xml:space="preserve">The Chief Communications Officer will communicate the campus status decision to the media for dissemination. In addition, officials will send a broadcast e-mail message to all students, faculty and staff. </w:t>
      </w:r>
      <w:r w:rsidR="00122649" w:rsidRPr="00122649">
        <w:rPr>
          <w:rFonts w:cs="Arial"/>
          <w:b/>
          <w:sz w:val="20"/>
          <w:szCs w:val="20"/>
        </w:rPr>
        <w:t>P</w:t>
      </w:r>
      <w:r w:rsidR="00122649">
        <w:rPr>
          <w:rFonts w:cs="Arial"/>
          <w:b/>
          <w:sz w:val="20"/>
          <w:szCs w:val="20"/>
        </w:rPr>
        <w:t xml:space="preserve">ublic announcements about closings or late openings applicable to other State agencies, or to other State employees, do not apply to NC State University or its employees.  </w:t>
      </w:r>
    </w:p>
    <w:p w:rsidR="00C1222A" w:rsidRDefault="00C1222A" w:rsidP="00C1222A">
      <w:pPr>
        <w:spacing w:line="288" w:lineRule="auto"/>
        <w:ind w:left="-1080" w:right="-720"/>
        <w:rPr>
          <w:rFonts w:cs="Arial"/>
          <w:b/>
          <w:sz w:val="20"/>
          <w:szCs w:val="20"/>
        </w:rPr>
      </w:pPr>
    </w:p>
    <w:p w:rsidR="00C1222A" w:rsidRPr="00145009" w:rsidRDefault="00C1222A" w:rsidP="00C1222A">
      <w:pPr>
        <w:spacing w:line="288" w:lineRule="auto"/>
        <w:ind w:left="-1080" w:right="-720"/>
        <w:rPr>
          <w:rFonts w:cs="Arial"/>
          <w:b/>
          <w:sz w:val="20"/>
          <w:szCs w:val="20"/>
        </w:rPr>
      </w:pPr>
      <w:r>
        <w:rPr>
          <w:rFonts w:cs="Arial"/>
          <w:b/>
          <w:sz w:val="20"/>
          <w:szCs w:val="20"/>
        </w:rPr>
        <w:t>Questions and Information</w:t>
      </w:r>
      <w:r>
        <w:rPr>
          <w:rFonts w:cs="Arial"/>
          <w:b/>
          <w:sz w:val="20"/>
          <w:szCs w:val="20"/>
        </w:rPr>
        <w:br/>
      </w:r>
      <w:r w:rsidRPr="00145009">
        <w:rPr>
          <w:rFonts w:cs="Arial"/>
          <w:sz w:val="20"/>
          <w:szCs w:val="20"/>
        </w:rPr>
        <w:t xml:space="preserve">During adverse weather or other emergency conditions, the status of the </w:t>
      </w:r>
      <w:r>
        <w:rPr>
          <w:rFonts w:cs="Arial"/>
          <w:sz w:val="20"/>
          <w:szCs w:val="20"/>
        </w:rPr>
        <w:t xml:space="preserve">university is announced on the </w:t>
      </w:r>
      <w:r w:rsidRPr="00145009">
        <w:rPr>
          <w:rFonts w:cs="Arial"/>
          <w:sz w:val="20"/>
          <w:szCs w:val="20"/>
        </w:rPr>
        <w:t>adverse weather or other emergency conditions hotline (513-8888) an</w:t>
      </w:r>
      <w:r>
        <w:rPr>
          <w:rFonts w:cs="Arial"/>
          <w:sz w:val="20"/>
          <w:szCs w:val="20"/>
        </w:rPr>
        <w:t xml:space="preserve">d on the University’s Web site </w:t>
      </w:r>
      <w:r w:rsidRPr="00145009">
        <w:rPr>
          <w:rFonts w:cs="Arial"/>
          <w:sz w:val="20"/>
          <w:szCs w:val="20"/>
        </w:rPr>
        <w:t xml:space="preserve">www.ncsu.edu. Any questions concerning the status of parking lots, streets, sidewalks, public transit routes and building access may be directed to Facilities Operations Center at 515-9422. The complete Adverse Weather and Other Emergency Conditions Policy can be found at: </w:t>
      </w:r>
      <w:r w:rsidR="00122649" w:rsidRPr="00765006">
        <w:rPr>
          <w:rFonts w:cs="Arial"/>
          <w:sz w:val="20"/>
          <w:szCs w:val="20"/>
        </w:rPr>
        <w:t>https://policies.ncsu.edu/regulation/reg-04-20-07</w:t>
      </w:r>
    </w:p>
    <w:p w:rsidR="00C1222A" w:rsidRDefault="00C1222A" w:rsidP="00C1222A">
      <w:pPr>
        <w:spacing w:line="288" w:lineRule="auto"/>
        <w:ind w:left="-1080" w:right="-720"/>
        <w:rPr>
          <w:rFonts w:cs="Arial"/>
          <w:b/>
          <w:sz w:val="20"/>
          <w:szCs w:val="20"/>
        </w:rPr>
      </w:pPr>
    </w:p>
    <w:p w:rsidR="00C1222A" w:rsidRPr="00145009" w:rsidRDefault="00C1222A" w:rsidP="00C1222A">
      <w:pPr>
        <w:spacing w:line="288" w:lineRule="auto"/>
        <w:ind w:left="-1080" w:right="-720"/>
        <w:rPr>
          <w:rFonts w:cs="Arial"/>
          <w:sz w:val="20"/>
          <w:szCs w:val="20"/>
        </w:rPr>
      </w:pPr>
      <w:r>
        <w:rPr>
          <w:rFonts w:cs="Arial"/>
          <w:b/>
          <w:sz w:val="20"/>
          <w:szCs w:val="20"/>
        </w:rPr>
        <w:t>Snow Removal Priorities</w:t>
      </w:r>
      <w:r>
        <w:rPr>
          <w:rFonts w:cs="Arial"/>
          <w:b/>
          <w:sz w:val="20"/>
          <w:szCs w:val="20"/>
        </w:rPr>
        <w:br/>
      </w:r>
      <w:r w:rsidRPr="00145009">
        <w:rPr>
          <w:rFonts w:cs="Arial"/>
          <w:sz w:val="20"/>
          <w:szCs w:val="20"/>
        </w:rPr>
        <w:t>Priorities have been established as a part of the university’s incleme</w:t>
      </w:r>
      <w:r>
        <w:rPr>
          <w:rFonts w:cs="Arial"/>
          <w:sz w:val="20"/>
          <w:szCs w:val="20"/>
        </w:rPr>
        <w:t xml:space="preserve">nt weather procedure. They were </w:t>
      </w:r>
      <w:r w:rsidRPr="00145009">
        <w:rPr>
          <w:rFonts w:cs="Arial"/>
          <w:sz w:val="20"/>
          <w:szCs w:val="20"/>
        </w:rPr>
        <w:t xml:space="preserve">developed using a “worst case” situation for providing access to the campus streets, parking lots, </w:t>
      </w:r>
      <w:r>
        <w:rPr>
          <w:rFonts w:cs="Arial"/>
          <w:sz w:val="20"/>
          <w:szCs w:val="20"/>
        </w:rPr>
        <w:t>w</w:t>
      </w:r>
      <w:r w:rsidRPr="00145009">
        <w:rPr>
          <w:rFonts w:cs="Arial"/>
          <w:sz w:val="20"/>
          <w:szCs w:val="20"/>
        </w:rPr>
        <w:t xml:space="preserve">alkways and buildings. Primary streets, entrances, walk, and parking areas have been prioritized. </w:t>
      </w:r>
    </w:p>
    <w:p w:rsidR="00C1222A" w:rsidRPr="00145009" w:rsidRDefault="00C1222A" w:rsidP="00C1222A">
      <w:pPr>
        <w:spacing w:line="288" w:lineRule="auto"/>
        <w:ind w:left="-1080" w:right="-720"/>
        <w:rPr>
          <w:rFonts w:cs="Arial"/>
          <w:sz w:val="20"/>
          <w:szCs w:val="20"/>
        </w:rPr>
      </w:pPr>
      <w:r w:rsidRPr="00145009">
        <w:rPr>
          <w:rFonts w:cs="Arial"/>
          <w:b/>
          <w:sz w:val="20"/>
          <w:szCs w:val="20"/>
        </w:rPr>
        <w:lastRenderedPageBreak/>
        <w:t>Continuation of Adverse Weather or Other Emergency Conditions Procedures</w:t>
      </w:r>
      <w:r w:rsidRPr="00145009">
        <w:rPr>
          <w:rFonts w:cs="Arial"/>
          <w:b/>
          <w:sz w:val="20"/>
          <w:szCs w:val="20"/>
        </w:rPr>
        <w:br/>
      </w:r>
      <w:r w:rsidRPr="00145009">
        <w:rPr>
          <w:rFonts w:cs="Arial"/>
          <w:sz w:val="20"/>
          <w:szCs w:val="20"/>
        </w:rPr>
        <w:t>Throughout periods of adverse weather or other emergency conditions</w:t>
      </w:r>
      <w:r>
        <w:rPr>
          <w:rFonts w:cs="Arial"/>
          <w:sz w:val="20"/>
          <w:szCs w:val="20"/>
        </w:rPr>
        <w:t xml:space="preserve">, the above procedures will be </w:t>
      </w:r>
      <w:r w:rsidRPr="00145009">
        <w:rPr>
          <w:rFonts w:cs="Arial"/>
          <w:sz w:val="20"/>
          <w:szCs w:val="20"/>
        </w:rPr>
        <w:t xml:space="preserve">followed on a daily basis until it is no longer necessary to alter the university’s schedule. </w:t>
      </w:r>
    </w:p>
    <w:p w:rsidR="00C1222A" w:rsidRDefault="00C1222A" w:rsidP="00C1222A">
      <w:pPr>
        <w:spacing w:line="288" w:lineRule="auto"/>
        <w:ind w:left="-1080" w:right="-720" w:hanging="720"/>
        <w:rPr>
          <w:rFonts w:cs="Arial"/>
          <w:sz w:val="20"/>
          <w:szCs w:val="20"/>
        </w:rPr>
      </w:pPr>
    </w:p>
    <w:p w:rsidR="00C1222A" w:rsidRPr="00145009" w:rsidRDefault="00C1222A" w:rsidP="00C1222A">
      <w:pPr>
        <w:spacing w:line="288" w:lineRule="auto"/>
        <w:ind w:left="-720" w:right="-720" w:hanging="360"/>
        <w:rPr>
          <w:rFonts w:cs="Arial"/>
          <w:sz w:val="20"/>
          <w:szCs w:val="20"/>
        </w:rPr>
      </w:pPr>
      <w:r>
        <w:rPr>
          <w:rFonts w:cs="Arial"/>
          <w:sz w:val="20"/>
          <w:szCs w:val="20"/>
        </w:rPr>
        <w:t xml:space="preserve">cc: </w:t>
      </w:r>
      <w:r>
        <w:rPr>
          <w:rFonts w:cs="Arial"/>
          <w:sz w:val="20"/>
          <w:szCs w:val="20"/>
        </w:rPr>
        <w:tab/>
        <w:t>W. Randolph Woodson, Chancellor</w:t>
      </w:r>
      <w:r>
        <w:rPr>
          <w:rFonts w:cs="Arial"/>
          <w:sz w:val="20"/>
          <w:szCs w:val="20"/>
        </w:rPr>
        <w:br/>
      </w:r>
      <w:r w:rsidRPr="00145009">
        <w:rPr>
          <w:rFonts w:cs="Arial"/>
          <w:sz w:val="20"/>
          <w:szCs w:val="20"/>
        </w:rPr>
        <w:t xml:space="preserve">Vice Chancellors </w:t>
      </w:r>
      <w:r>
        <w:rPr>
          <w:rFonts w:cs="Arial"/>
          <w:sz w:val="20"/>
          <w:szCs w:val="20"/>
        </w:rPr>
        <w:br/>
        <w:t xml:space="preserve">Brad </w:t>
      </w:r>
      <w:proofErr w:type="spellStart"/>
      <w:r>
        <w:rPr>
          <w:rFonts w:cs="Arial"/>
          <w:sz w:val="20"/>
          <w:szCs w:val="20"/>
        </w:rPr>
        <w:t>Bohlander</w:t>
      </w:r>
      <w:proofErr w:type="spellEnd"/>
      <w:r w:rsidRPr="00145009">
        <w:rPr>
          <w:rFonts w:cs="Arial"/>
          <w:sz w:val="20"/>
          <w:szCs w:val="20"/>
        </w:rPr>
        <w:t>, Associate Vice Chancellor for University Communications</w:t>
      </w:r>
    </w:p>
    <w:p w:rsidR="00C1222A" w:rsidRPr="003356CA" w:rsidRDefault="00C1222A" w:rsidP="00C1222A">
      <w:pPr>
        <w:spacing w:line="288" w:lineRule="auto"/>
        <w:ind w:left="-1080" w:right="-720"/>
        <w:rPr>
          <w:rFonts w:cs="Arial"/>
          <w:sz w:val="20"/>
          <w:szCs w:val="20"/>
        </w:rPr>
      </w:pPr>
    </w:p>
    <w:p w:rsidR="003356CA" w:rsidRPr="003356CA" w:rsidRDefault="003356CA" w:rsidP="00C1222A">
      <w:pPr>
        <w:spacing w:line="288" w:lineRule="auto"/>
        <w:ind w:left="-1080" w:right="-720"/>
        <w:rPr>
          <w:rFonts w:cs="Arial"/>
          <w:sz w:val="20"/>
          <w:szCs w:val="20"/>
        </w:rPr>
      </w:pPr>
    </w:p>
    <w:p w:rsidR="003356CA" w:rsidRPr="003356CA" w:rsidRDefault="003356CA" w:rsidP="00C1222A">
      <w:pPr>
        <w:spacing w:line="288" w:lineRule="auto"/>
        <w:ind w:left="-1080" w:right="-720"/>
        <w:rPr>
          <w:rFonts w:cs="Arial"/>
          <w:sz w:val="20"/>
          <w:szCs w:val="20"/>
        </w:rPr>
      </w:pPr>
    </w:p>
    <w:p w:rsidR="00ED3D4C" w:rsidRPr="003356CA" w:rsidRDefault="00ED3D4C" w:rsidP="00C1222A">
      <w:pPr>
        <w:spacing w:line="288" w:lineRule="auto"/>
        <w:ind w:left="-1080" w:right="-720"/>
        <w:rPr>
          <w:rFonts w:cs="Arial"/>
          <w:sz w:val="20"/>
          <w:szCs w:val="20"/>
        </w:rPr>
      </w:pPr>
    </w:p>
    <w:sectPr w:rsidR="00ED3D4C" w:rsidRPr="003356CA" w:rsidSect="003356CA">
      <w:headerReference w:type="default" r:id="rId8"/>
      <w:headerReference w:type="first" r:id="rId9"/>
      <w:type w:val="continuous"/>
      <w:pgSz w:w="12240" w:h="15840"/>
      <w:pgMar w:top="1627" w:right="2160" w:bottom="1440" w:left="25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F08" w:rsidRDefault="00852F08" w:rsidP="004C0091">
      <w:r>
        <w:separator/>
      </w:r>
    </w:p>
  </w:endnote>
  <w:endnote w:type="continuationSeparator" w:id="0">
    <w:p w:rsidR="00852F08" w:rsidRDefault="00852F08"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F08" w:rsidRDefault="00852F08" w:rsidP="004C0091">
      <w:r>
        <w:separator/>
      </w:r>
    </w:p>
  </w:footnote>
  <w:footnote w:type="continuationSeparator" w:id="0">
    <w:p w:rsidR="00852F08" w:rsidRDefault="00852F08" w:rsidP="004C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E" w:rsidRDefault="009B701E" w:rsidP="00ED3D4C">
    <w:pPr>
      <w:pStyle w:val="Header"/>
      <w:spacing w:line="288" w:lineRule="auto"/>
      <w:ind w:left="-1080" w:right="-900"/>
      <w:rPr>
        <w:color w:val="808080" w:themeColor="background1" w:themeShade="80"/>
        <w:sz w:val="16"/>
        <w:szCs w:val="16"/>
      </w:rPr>
    </w:pPr>
  </w:p>
  <w:p w:rsidR="00ED3D4C" w:rsidRPr="00ED3D4C" w:rsidRDefault="00ED3D4C" w:rsidP="00ED3D4C">
    <w:pPr>
      <w:pStyle w:val="Header"/>
      <w:spacing w:line="288" w:lineRule="auto"/>
      <w:ind w:left="-1080" w:right="-900"/>
      <w:rPr>
        <w:color w:val="808080" w:themeColor="background1" w:themeShade="80"/>
        <w:sz w:val="16"/>
        <w:szCs w:val="16"/>
      </w:rPr>
    </w:pPr>
  </w:p>
  <w:p w:rsidR="009B701E" w:rsidRPr="00ED3D4C" w:rsidRDefault="009B701E" w:rsidP="00ED3D4C">
    <w:pPr>
      <w:pStyle w:val="Header"/>
      <w:spacing w:line="288" w:lineRule="auto"/>
      <w:ind w:left="-1080" w:right="-900"/>
      <w:rPr>
        <w:color w:val="808080" w:themeColor="background1" w:themeShade="80"/>
        <w:sz w:val="16"/>
        <w:szCs w:val="16"/>
      </w:rPr>
    </w:pPr>
  </w:p>
  <w:p w:rsidR="00ED3D4C" w:rsidRPr="00ED3D4C" w:rsidRDefault="00C1222A" w:rsidP="00ED3D4C">
    <w:pPr>
      <w:pStyle w:val="Header"/>
      <w:spacing w:line="288" w:lineRule="auto"/>
      <w:ind w:hanging="1080"/>
      <w:rPr>
        <w:color w:val="808080" w:themeColor="background1" w:themeShade="80"/>
        <w:sz w:val="16"/>
        <w:szCs w:val="16"/>
      </w:rPr>
    </w:pPr>
    <w:r>
      <w:rPr>
        <w:color w:val="808080" w:themeColor="background1" w:themeShade="80"/>
        <w:sz w:val="16"/>
        <w:szCs w:val="16"/>
      </w:rPr>
      <w:t>Campus Adverse Weather and Emergency Conditions Notification Procedure</w:t>
    </w:r>
  </w:p>
  <w:p w:rsidR="00ED3D4C" w:rsidRDefault="009B701E" w:rsidP="00C1222A">
    <w:pPr>
      <w:pStyle w:val="Header"/>
      <w:spacing w:line="288" w:lineRule="auto"/>
      <w:ind w:hanging="1080"/>
      <w:rPr>
        <w:noProof/>
        <w:color w:val="808080" w:themeColor="background1" w:themeShade="80"/>
        <w:sz w:val="16"/>
        <w:szCs w:val="16"/>
      </w:rPr>
    </w:pPr>
    <w:r w:rsidRPr="00ED3D4C">
      <w:rPr>
        <w:color w:val="808080" w:themeColor="background1" w:themeShade="80"/>
        <w:sz w:val="16"/>
        <w:szCs w:val="16"/>
      </w:rPr>
      <w:t>Page</w:t>
    </w:r>
    <w:r w:rsidR="000C5224" w:rsidRPr="00ED3D4C">
      <w:rPr>
        <w:color w:val="808080" w:themeColor="background1" w:themeShade="80"/>
        <w:sz w:val="16"/>
        <w:szCs w:val="16"/>
      </w:rPr>
      <w:t xml:space="preserve"> </w:t>
    </w:r>
    <w:r w:rsidRPr="00ED3D4C">
      <w:rPr>
        <w:color w:val="808080" w:themeColor="background1" w:themeShade="80"/>
        <w:sz w:val="16"/>
        <w:szCs w:val="16"/>
      </w:rPr>
      <w:fldChar w:fldCharType="begin"/>
    </w:r>
    <w:r w:rsidRPr="00ED3D4C">
      <w:rPr>
        <w:color w:val="808080" w:themeColor="background1" w:themeShade="80"/>
        <w:sz w:val="16"/>
        <w:szCs w:val="16"/>
      </w:rPr>
      <w:instrText xml:space="preserve"> PAGE   \* MERGEFORMAT </w:instrText>
    </w:r>
    <w:r w:rsidRPr="00ED3D4C">
      <w:rPr>
        <w:color w:val="808080" w:themeColor="background1" w:themeShade="80"/>
        <w:sz w:val="16"/>
        <w:szCs w:val="16"/>
      </w:rPr>
      <w:fldChar w:fldCharType="separate"/>
    </w:r>
    <w:r w:rsidR="00122649">
      <w:rPr>
        <w:noProof/>
        <w:color w:val="808080" w:themeColor="background1" w:themeShade="80"/>
        <w:sz w:val="16"/>
        <w:szCs w:val="16"/>
      </w:rPr>
      <w:t>2</w:t>
    </w:r>
    <w:r w:rsidRPr="00ED3D4C">
      <w:rPr>
        <w:noProof/>
        <w:color w:val="808080" w:themeColor="background1" w:themeShade="80"/>
        <w:sz w:val="16"/>
        <w:szCs w:val="16"/>
      </w:rPr>
      <w:fldChar w:fldCharType="end"/>
    </w:r>
  </w:p>
  <w:p w:rsidR="00C1222A" w:rsidRPr="00ED3D4C" w:rsidRDefault="00C1222A" w:rsidP="00C1222A">
    <w:pPr>
      <w:pStyle w:val="Header"/>
      <w:spacing w:line="288" w:lineRule="auto"/>
      <w:ind w:hanging="1080"/>
      <w:rPr>
        <w:noProof/>
        <w:color w:val="808080" w:themeColor="background1" w:themeShade="80"/>
        <w:sz w:val="16"/>
        <w:szCs w:val="16"/>
      </w:rPr>
    </w:pPr>
    <w:r>
      <w:rPr>
        <w:noProof/>
        <w:color w:val="808080" w:themeColor="background1" w:themeShade="80"/>
        <w:sz w:val="16"/>
        <w:szCs w:val="16"/>
      </w:rPr>
      <w:t>January 20, 2016</w:t>
    </w:r>
  </w:p>
  <w:p w:rsidR="009B701E" w:rsidRPr="00ED3D4C" w:rsidRDefault="009B701E" w:rsidP="00ED3D4C">
    <w:pPr>
      <w:pStyle w:val="Header"/>
      <w:spacing w:line="288" w:lineRule="auto"/>
      <w:ind w:hanging="1080"/>
      <w:rPr>
        <w:noProof/>
        <w:color w:val="808080" w:themeColor="background1" w:themeShade="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80" w:rsidRPr="00197280" w:rsidRDefault="008A3CAC" w:rsidP="00197280">
    <w:pPr>
      <w:pStyle w:val="Header"/>
    </w:pPr>
    <w:r w:rsidRPr="00197280">
      <w:rPr>
        <w:noProof/>
        <w:lang w:eastAsia="en-US"/>
      </w:rPr>
      <mc:AlternateContent>
        <mc:Choice Requires="wps">
          <w:drawing>
            <wp:anchor distT="0" distB="0" distL="114300" distR="114300" simplePos="0" relativeHeight="251660288" behindDoc="0" locked="0" layoutInCell="1" allowOverlap="1" wp14:anchorId="260A0856" wp14:editId="69EE8C94">
              <wp:simplePos x="0" y="0"/>
              <wp:positionH relativeFrom="column">
                <wp:posOffset>923925</wp:posOffset>
              </wp:positionH>
              <wp:positionV relativeFrom="paragraph">
                <wp:posOffset>457200</wp:posOffset>
              </wp:positionV>
              <wp:extent cx="1600200" cy="58610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600200" cy="586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E53F9" w:rsidRDefault="00197280" w:rsidP="00197280">
                          <w:pPr>
                            <w:spacing w:after="26" w:line="240" w:lineRule="auto"/>
                            <w:rPr>
                              <w:rFonts w:cs="Arial"/>
                              <w:b/>
                              <w:bCs/>
                              <w:sz w:val="15"/>
                              <w:szCs w:val="15"/>
                            </w:rPr>
                          </w:pPr>
                          <w:r>
                            <w:rPr>
                              <w:rFonts w:cs="Arial"/>
                              <w:b/>
                              <w:bCs/>
                              <w:sz w:val="15"/>
                              <w:szCs w:val="15"/>
                            </w:rPr>
                            <w:softHyphen/>
                          </w:r>
                          <w:r>
                            <w:rPr>
                              <w:rFonts w:cs="Arial"/>
                              <w:b/>
                              <w:bCs/>
                              <w:sz w:val="15"/>
                              <w:szCs w:val="15"/>
                            </w:rPr>
                            <w:softHyphen/>
                          </w:r>
                          <w:r>
                            <w:rPr>
                              <w:rFonts w:cs="Arial"/>
                              <w:b/>
                              <w:bCs/>
                              <w:sz w:val="15"/>
                              <w:szCs w:val="15"/>
                            </w:rPr>
                            <w:softHyphen/>
                          </w:r>
                          <w:r w:rsidR="009B701E">
                            <w:rPr>
                              <w:rFonts w:cs="Arial"/>
                              <w:b/>
                              <w:bCs/>
                              <w:sz w:val="15"/>
                              <w:szCs w:val="15"/>
                            </w:rPr>
                            <w:t xml:space="preserve">Provost and Executive Vice Chancellor </w:t>
                          </w:r>
                        </w:p>
                        <w:p w:rsidR="009B701E" w:rsidRDefault="009B701E" w:rsidP="00197280">
                          <w:pPr>
                            <w:spacing w:after="26" w:line="240" w:lineRule="auto"/>
                            <w:rPr>
                              <w:rFonts w:cs="Arial"/>
                              <w:b/>
                              <w:bCs/>
                              <w:sz w:val="15"/>
                              <w:szCs w:val="15"/>
                            </w:rPr>
                          </w:pPr>
                          <w:proofErr w:type="gramStart"/>
                          <w:r>
                            <w:rPr>
                              <w:rFonts w:cs="Arial"/>
                              <w:b/>
                              <w:bCs/>
                              <w:sz w:val="15"/>
                              <w:szCs w:val="15"/>
                            </w:rPr>
                            <w:t>and</w:t>
                          </w:r>
                          <w:proofErr w:type="gramEnd"/>
                        </w:p>
                        <w:p w:rsidR="008A3CAC" w:rsidRDefault="009B701E" w:rsidP="00197280">
                          <w:pPr>
                            <w:spacing w:after="26" w:line="240" w:lineRule="auto"/>
                            <w:rPr>
                              <w:rFonts w:cs="Arial"/>
                              <w:b/>
                              <w:bCs/>
                              <w:sz w:val="15"/>
                              <w:szCs w:val="15"/>
                            </w:rPr>
                          </w:pPr>
                          <w:r>
                            <w:rPr>
                              <w:rFonts w:cs="Arial"/>
                              <w:b/>
                              <w:bCs/>
                              <w:sz w:val="15"/>
                              <w:szCs w:val="15"/>
                            </w:rPr>
                            <w:t xml:space="preserve">Vice Chancellor for </w:t>
                          </w:r>
                        </w:p>
                        <w:p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rsidR="00197280" w:rsidRPr="00143B83" w:rsidRDefault="00197280" w:rsidP="00197280">
                          <w:pPr>
                            <w:spacing w:after="26" w:line="240" w:lineRule="auto"/>
                            <w:rPr>
                              <w:rFonts w:cs="Arial"/>
                              <w:bCs/>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A0856" id="_x0000_t202" coordsize="21600,21600" o:spt="202" path="m,l,21600r21600,l21600,xe">
              <v:stroke joinstyle="miter"/>
              <v:path gradientshapeok="t" o:connecttype="rect"/>
            </v:shapetype>
            <v:shape id="Text Box 4" o:spid="_x0000_s1026" type="#_x0000_t202" style="position:absolute;margin-left:72.75pt;margin-top:36pt;width:126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i/nwIAAJM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ypxO&#10;KdGsxhI9iNaTS2jJNLDTGJch6N4gzLeoxioPeofKkHQrbR2+mA7Be+T5cOQ2OOPBaJ6mWDBKON7N&#10;zubjdBbcJC/Wxjr/SUBNgpBTi7WLlLL9tfMddICExzSsK6Vi/ZT+TYE+O42IDdBZswwjQTEgQ0yx&#10;OD9Xs9NJcTo7H82L2Xg0Hadno6JIJ6OrdZEW6XS9Op9ePvdxDvZJoKRLPUr+oETwqvQXIZHKyEBQ&#10;xCYWK2XJnmH7Mc6F9pG8GCGiA0piFu8x7PExj5jfe4w7RoaXQfujcV1psJHvN2GX34aQZYfHor3K&#10;O4i+3bR9q2ygPGCnWOgmzRm+rrCc18z5O2ZxtLADcF34Wzykgian0EuUbMH++Js+4LHj8ZaSBkc1&#10;p+77jllBifqscRbCXA+CHYTNIOhdvQKkf4yLyPAoooH1ahClhfoRt0gRXsErpjm+lVM/iCvfLQzc&#10;QlwURQTh9Brmr/W94cF1qEZozof2kVnTd7DHjrmBYYhZ9qaRO2yw1FDsPMgqdnkgtGOxJxonP85J&#10;v6XCann9H1Evu3T5CwAA//8DAFBLAwQUAAYACAAAACEAvYsE3d8AAAAKAQAADwAAAGRycy9kb3du&#10;cmV2LnhtbEyPzU7DMBCE70i8g7VI3KhDf1Ia4lQVghMSIg0Hjk68TazG6xC7bXh7lhMcZ2c0+02+&#10;nVwvzjgG60nB/SwBgdR4Y6lV8FG93D2ACFGT0b0nVPCNAbbF9VWuM+MvVOJ5H1vBJRQyraCLccik&#10;DE2HToeZH5DYO/jR6chybKUZ9YXLXS/nSZJKpy3xh04P+NRhc9yfnILdJ5XP9uutfi8Ppa2qTUKv&#10;6VGp25tp9wgi4hT/wvCLz+hQMFPtT2SC6FkvVyuOKljPeRMHFps1H2p20uUCZJHL/xOKHwAAAP//&#10;AwBQSwECLQAUAAYACAAAACEAtoM4kv4AAADhAQAAEwAAAAAAAAAAAAAAAAAAAAAAW0NvbnRlbnRf&#10;VHlwZXNdLnhtbFBLAQItABQABgAIAAAAIQA4/SH/1gAAAJQBAAALAAAAAAAAAAAAAAAAAC8BAABf&#10;cmVscy8ucmVsc1BLAQItABQABgAIAAAAIQAm8Ji/nwIAAJMFAAAOAAAAAAAAAAAAAAAAAC4CAABk&#10;cnMvZTJvRG9jLnhtbFBLAQItABQABgAIAAAAIQC9iwTd3wAAAAoBAAAPAAAAAAAAAAAAAAAAAPkE&#10;AABkcnMvZG93bnJldi54bWxQSwUGAAAAAAQABADzAAAABQYAAAAA&#10;" filled="f" stroked="f">
              <v:textbox inset="0,0,0,0">
                <w:txbxContent>
                  <w:p w:rsidR="003E53F9" w:rsidRDefault="00197280" w:rsidP="00197280">
                    <w:pPr>
                      <w:spacing w:after="26" w:line="240" w:lineRule="auto"/>
                      <w:rPr>
                        <w:rFonts w:cs="Arial"/>
                        <w:b/>
                        <w:bCs/>
                        <w:sz w:val="15"/>
                        <w:szCs w:val="15"/>
                      </w:rPr>
                    </w:pPr>
                    <w:r>
                      <w:rPr>
                        <w:rFonts w:cs="Arial"/>
                        <w:b/>
                        <w:bCs/>
                        <w:sz w:val="15"/>
                        <w:szCs w:val="15"/>
                      </w:rPr>
                      <w:softHyphen/>
                    </w:r>
                    <w:r>
                      <w:rPr>
                        <w:rFonts w:cs="Arial"/>
                        <w:b/>
                        <w:bCs/>
                        <w:sz w:val="15"/>
                        <w:szCs w:val="15"/>
                      </w:rPr>
                      <w:softHyphen/>
                    </w:r>
                    <w:r>
                      <w:rPr>
                        <w:rFonts w:cs="Arial"/>
                        <w:b/>
                        <w:bCs/>
                        <w:sz w:val="15"/>
                        <w:szCs w:val="15"/>
                      </w:rPr>
                      <w:softHyphen/>
                    </w:r>
                    <w:r w:rsidR="009B701E">
                      <w:rPr>
                        <w:rFonts w:cs="Arial"/>
                        <w:b/>
                        <w:bCs/>
                        <w:sz w:val="15"/>
                        <w:szCs w:val="15"/>
                      </w:rPr>
                      <w:t xml:space="preserve">Provost and Executive Vice Chancellor </w:t>
                    </w:r>
                  </w:p>
                  <w:p w:rsidR="009B701E" w:rsidRDefault="009B701E" w:rsidP="00197280">
                    <w:pPr>
                      <w:spacing w:after="26" w:line="240" w:lineRule="auto"/>
                      <w:rPr>
                        <w:rFonts w:cs="Arial"/>
                        <w:b/>
                        <w:bCs/>
                        <w:sz w:val="15"/>
                        <w:szCs w:val="15"/>
                      </w:rPr>
                    </w:pPr>
                    <w:proofErr w:type="gramStart"/>
                    <w:r>
                      <w:rPr>
                        <w:rFonts w:cs="Arial"/>
                        <w:b/>
                        <w:bCs/>
                        <w:sz w:val="15"/>
                        <w:szCs w:val="15"/>
                      </w:rPr>
                      <w:t>and</w:t>
                    </w:r>
                    <w:proofErr w:type="gramEnd"/>
                  </w:p>
                  <w:p w:rsidR="008A3CAC" w:rsidRDefault="009B701E" w:rsidP="00197280">
                    <w:pPr>
                      <w:spacing w:after="26" w:line="240" w:lineRule="auto"/>
                      <w:rPr>
                        <w:rFonts w:cs="Arial"/>
                        <w:b/>
                        <w:bCs/>
                        <w:sz w:val="15"/>
                        <w:szCs w:val="15"/>
                      </w:rPr>
                    </w:pPr>
                    <w:r>
                      <w:rPr>
                        <w:rFonts w:cs="Arial"/>
                        <w:b/>
                        <w:bCs/>
                        <w:sz w:val="15"/>
                        <w:szCs w:val="15"/>
                      </w:rPr>
                      <w:t xml:space="preserve">Vice Chancellor for </w:t>
                    </w:r>
                  </w:p>
                  <w:p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rsidR="00197280" w:rsidRPr="00143B83" w:rsidRDefault="00197280" w:rsidP="00197280">
                    <w:pPr>
                      <w:spacing w:after="26" w:line="240" w:lineRule="auto"/>
                      <w:rPr>
                        <w:rFonts w:cs="Arial"/>
                        <w:bCs/>
                        <w:sz w:val="15"/>
                        <w:szCs w:val="15"/>
                      </w:rPr>
                    </w:pPr>
                  </w:p>
                </w:txbxContent>
              </v:textbox>
              <w10:wrap type="square"/>
            </v:shape>
          </w:pict>
        </mc:Fallback>
      </mc:AlternateContent>
    </w:r>
    <w:r w:rsidR="003E53F9" w:rsidRPr="00197280">
      <w:rPr>
        <w:noProof/>
        <w:lang w:eastAsia="en-US"/>
      </w:rPr>
      <mc:AlternateContent>
        <mc:Choice Requires="wps">
          <w:drawing>
            <wp:anchor distT="0" distB="0" distL="114300" distR="114300" simplePos="0" relativeHeight="251661312" behindDoc="0" locked="0" layoutInCell="1" allowOverlap="1" wp14:anchorId="456D0894" wp14:editId="02EEF4DB">
              <wp:simplePos x="0" y="0"/>
              <wp:positionH relativeFrom="column">
                <wp:posOffset>3733800</wp:posOffset>
              </wp:positionH>
              <wp:positionV relativeFrom="paragraph">
                <wp:posOffset>466725</wp:posOffset>
              </wp:positionV>
              <wp:extent cx="1135380" cy="577215"/>
              <wp:effectExtent l="0" t="0" r="7620" b="13335"/>
              <wp:wrapTight wrapText="bothSides">
                <wp:wrapPolygon edited="0">
                  <wp:start x="0" y="0"/>
                  <wp:lineTo x="0" y="21386"/>
                  <wp:lineTo x="21383" y="21386"/>
                  <wp:lineTo x="2138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772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97280" w:rsidRDefault="009B701E" w:rsidP="00197280">
                          <w:pPr>
                            <w:spacing w:after="26" w:line="240" w:lineRule="auto"/>
                            <w:rPr>
                              <w:rFonts w:cs="Arial"/>
                              <w:sz w:val="15"/>
                              <w:szCs w:val="15"/>
                            </w:rPr>
                          </w:pPr>
                          <w:r>
                            <w:rPr>
                              <w:rFonts w:cs="Arial"/>
                              <w:sz w:val="15"/>
                              <w:szCs w:val="15"/>
                            </w:rPr>
                            <w:t>Holladay Hall</w:t>
                          </w:r>
                        </w:p>
                        <w:p w:rsidR="00197280" w:rsidRPr="00FF1CE0" w:rsidRDefault="009B701E" w:rsidP="009B701E">
                          <w:pPr>
                            <w:spacing w:after="26" w:line="240" w:lineRule="auto"/>
                            <w:rPr>
                              <w:rFonts w:cs="Arial"/>
                              <w:sz w:val="15"/>
                              <w:szCs w:val="15"/>
                            </w:rPr>
                          </w:pPr>
                          <w:r>
                            <w:rPr>
                              <w:rFonts w:cs="Arial"/>
                              <w:sz w:val="15"/>
                              <w:szCs w:val="15"/>
                            </w:rPr>
                            <w:t>Raleigh, NC 27695</w:t>
                          </w:r>
                        </w:p>
                        <w:p w:rsidR="00197280" w:rsidRDefault="00197280" w:rsidP="00197280">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D0894" id="Text Box 6" o:spid="_x0000_s1027" type="#_x0000_t202" style="position:absolute;margin-left:294pt;margin-top:36.75pt;width:89.4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N6xgIAAM8FAAAOAAAAZHJzL2Uyb0RvYy54bWysVFtvmzAUfp+0/2D5nQJpCCkqqWgQ06Rq&#10;rdZOfXaM3aCB7dlOIJv233dsQtp1e+m0F3M49/Ody+XV0LVoz7RppMhxfBZhxASVdSOecvzloQqW&#10;GBlLRE1aKViOD8zgq9X7d5e9ythMbmVbM43AiTBZr3K8tVZlYWjolnXEnEnFBAi51B2x8KufwlqT&#10;Hrx3bTiLokXYS10rLSkzBrjlKMQr759zRu0t54ZZ1OYYcrP+1f7duDdcXZLsSRO1begxDfIPWXSk&#10;ERD05KoklqCdbv5w1TVUSyO5PaOyCyXnDWW+Bqgmjl5Vc78livlaAByjTjCZ/+eWftrfadTUOV5g&#10;JEgHLXpgg0XXckALh06vTAZK9wrU7ABs6PLEN8B0RQ9cd+4L5SCQA86HE7bOGXVG8XlyvgQRBVmS&#10;prM4cW7CZ2uljf3AZIcckWMNvfOQkv2NsaPqpOKCCVk1bev714rfGOBz5DA/AKM1ySATIJ2my8k3&#10;50dVFLNFeV4G5fIiDeYbNguWVTQProt5Eq/TtIrL9Oc4JM9G6ySdFWlyESyKJA7mcbQMiiKaBWVV&#10;REU0r9YX82tvBIlMQUOH44iXp+yhZS6VVnxmHPD3sDmGn3y2bjXaE5hZQikT1iPuywJtp8Wh9LcY&#10;HvV98R6UtxiPME6RpbAn464RUvsmvUq7/jqlzEd96PSLuh1ph83gB+80ThtZH2DKtBy31ChaNTAK&#10;N8TYO6JhLWF64NTYW3h4K/scyyOF0Vbq73/jO33YFpBi1MOa59h82xHNMGo/CtgjdxMmQk/EZiLE&#10;rltL6EIMR0xRT4KBtu1Eci27R7hAhYsCIiIoxMqxnci1HY8NXDDKisIrweYrYm/EvaLOtWuKG+yH&#10;4ZFodZx+C4PzSU4HgGSvlmDUdZZCFjsreeM3xOE6onjEG66G37HjhXNn6eW/13q+w6tfAAAA//8D&#10;AFBLAwQUAAYACAAAACEAWP8FDd8AAAAKAQAADwAAAGRycy9kb3ducmV2LnhtbEyPwU7DMBBE70j8&#10;g7VI3KgDtGkIcaoKwQkJkYYDRyfeJlbjdYjdNvw9ywmOqx3NvFdsZjeIE07BelJwu0hAILXeWOoU&#10;fNQvNxmIEDUZPXhCBd8YYFNeXhQ6N/5MFZ52sRNcQiHXCvoYx1zK0PbodFj4EYl/ez85HfmcOmkm&#10;feZyN8i7JEml05Z4odcjPvXYHnZHp2D7SdWz/Xpr3qt9Zev6IaHX9KDU9dW8fQQRcY5/YfjFZ3Qo&#10;manxRzJBDApWWcYuUcH6fgWCA+s0ZZeGk+lyCbIs5H+F8gcAAP//AwBQSwECLQAUAAYACAAAACEA&#10;toM4kv4AAADhAQAAEwAAAAAAAAAAAAAAAAAAAAAAW0NvbnRlbnRfVHlwZXNdLnhtbFBLAQItABQA&#10;BgAIAAAAIQA4/SH/1gAAAJQBAAALAAAAAAAAAAAAAAAAAC8BAABfcmVscy8ucmVsc1BLAQItABQA&#10;BgAIAAAAIQBMJ3N6xgIAAM8FAAAOAAAAAAAAAAAAAAAAAC4CAABkcnMvZTJvRG9jLnhtbFBLAQIt&#10;ABQABgAIAAAAIQBY/wUN3wAAAAoBAAAPAAAAAAAAAAAAAAAAACAFAABkcnMvZG93bnJldi54bWxQ&#10;SwUGAAAAAAQABADzAAAALAYAAAAA&#10;" filled="f" stroked="f">
              <v:textbox inset="0,0,0,0">
                <w:txbxContent>
                  <w:p w:rsidR="00197280" w:rsidRDefault="009B701E" w:rsidP="00197280">
                    <w:pPr>
                      <w:spacing w:after="26" w:line="240" w:lineRule="auto"/>
                      <w:rPr>
                        <w:rFonts w:cs="Arial"/>
                        <w:sz w:val="15"/>
                        <w:szCs w:val="15"/>
                      </w:rPr>
                    </w:pPr>
                    <w:r>
                      <w:rPr>
                        <w:rFonts w:cs="Arial"/>
                        <w:sz w:val="15"/>
                        <w:szCs w:val="15"/>
                      </w:rPr>
                      <w:t>Holladay Hall</w:t>
                    </w:r>
                  </w:p>
                  <w:p w:rsidR="00197280" w:rsidRPr="00FF1CE0" w:rsidRDefault="009B701E" w:rsidP="009B701E">
                    <w:pPr>
                      <w:spacing w:after="26" w:line="240" w:lineRule="auto"/>
                      <w:rPr>
                        <w:rFonts w:cs="Arial"/>
                        <w:sz w:val="15"/>
                        <w:szCs w:val="15"/>
                      </w:rPr>
                    </w:pPr>
                    <w:r>
                      <w:rPr>
                        <w:rFonts w:cs="Arial"/>
                        <w:sz w:val="15"/>
                        <w:szCs w:val="15"/>
                      </w:rPr>
                      <w:t>Raleigh, NC 27695</w:t>
                    </w:r>
                  </w:p>
                  <w:p w:rsidR="00197280" w:rsidRDefault="00197280" w:rsidP="00197280">
                    <w:pPr>
                      <w:spacing w:after="26" w:line="240" w:lineRule="auto"/>
                    </w:pPr>
                  </w:p>
                </w:txbxContent>
              </v:textbox>
              <w10:wrap type="tight"/>
            </v:shape>
          </w:pict>
        </mc:Fallback>
      </mc:AlternateContent>
    </w:r>
    <w:r w:rsidR="00197280" w:rsidRPr="00197280">
      <w:rPr>
        <w:noProof/>
        <w:lang w:eastAsia="en-US"/>
      </w:rPr>
      <w:drawing>
        <wp:anchor distT="0" distB="0" distL="114300" distR="114300" simplePos="0" relativeHeight="251659264" behindDoc="0" locked="0" layoutInCell="1" allowOverlap="1" wp14:anchorId="74027E2F" wp14:editId="1EAFC78A">
          <wp:simplePos x="0" y="0"/>
          <wp:positionH relativeFrom="column">
            <wp:posOffset>-1130300</wp:posOffset>
          </wp:positionH>
          <wp:positionV relativeFrom="paragraph">
            <wp:posOffset>462915</wp:posOffset>
          </wp:positionV>
          <wp:extent cx="1139190" cy="548640"/>
          <wp:effectExtent l="0" t="0" r="381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02331"/>
    <w:multiLevelType w:val="hybridMultilevel"/>
    <w:tmpl w:val="0A5CD4CE"/>
    <w:lvl w:ilvl="0" w:tplc="04090003">
      <w:start w:val="1"/>
      <w:numFmt w:val="bullet"/>
      <w:lvlText w:val="o"/>
      <w:lvlJc w:val="left"/>
      <w:pPr>
        <w:ind w:left="-360" w:hanging="360"/>
      </w:pPr>
      <w:rPr>
        <w:rFonts w:ascii="Courier New" w:hAnsi="Courier New" w:cs="Courier New" w:hint="default"/>
      </w:rPr>
    </w:lvl>
    <w:lvl w:ilvl="1" w:tplc="79C4B2FC">
      <w:numFmt w:val="bullet"/>
      <w:lvlText w:val=""/>
      <w:lvlJc w:val="left"/>
      <w:pPr>
        <w:ind w:left="360" w:hanging="360"/>
      </w:pPr>
      <w:rPr>
        <w:rFonts w:ascii="Symbol" w:eastAsiaTheme="minorEastAsia" w:hAnsi="Symbol" w:cstheme="minorBid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9491F34"/>
    <w:multiLevelType w:val="multilevel"/>
    <w:tmpl w:val="A50C5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AB34DE8"/>
    <w:multiLevelType w:val="hybridMultilevel"/>
    <w:tmpl w:val="2E68A9C2"/>
    <w:lvl w:ilvl="0" w:tplc="4A1C690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6ADD0114"/>
    <w:multiLevelType w:val="hybridMultilevel"/>
    <w:tmpl w:val="0E5C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5F"/>
    <w:rsid w:val="00024ECA"/>
    <w:rsid w:val="000C5224"/>
    <w:rsid w:val="00122649"/>
    <w:rsid w:val="00143B83"/>
    <w:rsid w:val="00151923"/>
    <w:rsid w:val="00197280"/>
    <w:rsid w:val="001E4A40"/>
    <w:rsid w:val="001F77F9"/>
    <w:rsid w:val="002E3A04"/>
    <w:rsid w:val="00301283"/>
    <w:rsid w:val="003226A2"/>
    <w:rsid w:val="003356CA"/>
    <w:rsid w:val="00360E30"/>
    <w:rsid w:val="003A4584"/>
    <w:rsid w:val="003E53F9"/>
    <w:rsid w:val="004C0091"/>
    <w:rsid w:val="0059221A"/>
    <w:rsid w:val="005F3F4C"/>
    <w:rsid w:val="00687FE1"/>
    <w:rsid w:val="006A7671"/>
    <w:rsid w:val="006C637A"/>
    <w:rsid w:val="008145B7"/>
    <w:rsid w:val="00852F08"/>
    <w:rsid w:val="008A3CAC"/>
    <w:rsid w:val="009A11A9"/>
    <w:rsid w:val="009B701E"/>
    <w:rsid w:val="009C3DA4"/>
    <w:rsid w:val="00A10D5F"/>
    <w:rsid w:val="00B64C12"/>
    <w:rsid w:val="00C1222A"/>
    <w:rsid w:val="00C33FA6"/>
    <w:rsid w:val="00C640F7"/>
    <w:rsid w:val="00C7601B"/>
    <w:rsid w:val="00D34487"/>
    <w:rsid w:val="00ED3D4C"/>
    <w:rsid w:val="00FF1CE0"/>
    <w:rsid w:val="00FF44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5:docId w15:val="{6E54BBF7-90DF-4C23-8BCB-9A98897B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F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6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foste2\Deskto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76E1-F4D1-49F1-A015-815CF990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Foster</dc:creator>
  <cp:lastModifiedBy>Amy Mull</cp:lastModifiedBy>
  <cp:revision>4</cp:revision>
  <cp:lastPrinted>2014-07-11T14:12:00Z</cp:lastPrinted>
  <dcterms:created xsi:type="dcterms:W3CDTF">2016-01-20T17:49:00Z</dcterms:created>
  <dcterms:modified xsi:type="dcterms:W3CDTF">2016-01-20T20:03:00Z</dcterms:modified>
</cp:coreProperties>
</file>